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EF88" w14:textId="77777777" w:rsidR="006B738A" w:rsidRPr="003E458D" w:rsidRDefault="006B738A" w:rsidP="006B738A">
      <w:pPr>
        <w:jc w:val="center"/>
        <w:rPr>
          <w:rFonts w:ascii="Arial" w:hAnsi="Arial" w:cs="Arial"/>
          <w:b/>
          <w:bCs/>
          <w:lang w:val="bg-BG"/>
        </w:rPr>
      </w:pPr>
      <w:r w:rsidRPr="003E458D">
        <w:rPr>
          <w:rFonts w:ascii="Arial" w:hAnsi="Arial" w:cs="Arial"/>
          <w:b/>
          <w:bCs/>
          <w:lang w:val="bg-BG"/>
        </w:rPr>
        <w:t>ЗАКОН ЗА СОБСТВЕНОСТТА</w:t>
      </w:r>
    </w:p>
    <w:tbl>
      <w:tblPr>
        <w:tblW w:w="18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3"/>
        <w:gridCol w:w="6"/>
        <w:gridCol w:w="6"/>
        <w:gridCol w:w="6"/>
        <w:gridCol w:w="6"/>
      </w:tblGrid>
      <w:tr w:rsidR="006B738A" w:rsidRPr="003E458D" w14:paraId="35E97EE5" w14:textId="77777777" w:rsidTr="00D57A94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A7165" w14:textId="3638F1B8" w:rsidR="006B738A" w:rsidRPr="003E458D" w:rsidRDefault="006B738A" w:rsidP="00D57A94">
            <w:pPr>
              <w:rPr>
                <w:rFonts w:ascii="Arial" w:hAnsi="Arial" w:cs="Arial"/>
                <w:lang w:val="bg-BG"/>
              </w:rPr>
            </w:pPr>
            <w:r w:rsidRPr="003E458D">
              <w:rPr>
                <w:rFonts w:ascii="Arial" w:hAnsi="Arial" w:cs="Arial"/>
                <w:b/>
                <w:bCs/>
                <w:lang w:val="bg-BG"/>
              </w:rPr>
              <w:t>…………………………………………..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CD454" w14:textId="77777777" w:rsidR="006B738A" w:rsidRPr="003E458D" w:rsidRDefault="006B738A" w:rsidP="00D57A94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52AA93E6" w14:textId="77777777" w:rsidR="006B738A" w:rsidRPr="003E458D" w:rsidRDefault="006B738A" w:rsidP="00D57A94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8C248" w14:textId="77777777" w:rsidR="006B738A" w:rsidRPr="003E458D" w:rsidRDefault="006B738A" w:rsidP="00D57A94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23B4C" w14:textId="77777777" w:rsidR="006B738A" w:rsidRPr="003E458D" w:rsidRDefault="006B738A" w:rsidP="00D57A94">
            <w:pPr>
              <w:rPr>
                <w:rFonts w:ascii="Arial" w:hAnsi="Arial" w:cs="Arial"/>
                <w:lang w:val="bg-BG"/>
              </w:rPr>
            </w:pPr>
          </w:p>
        </w:tc>
      </w:tr>
    </w:tbl>
    <w:p w14:paraId="59B5D814" w14:textId="77777777" w:rsidR="006B738A" w:rsidRPr="003E458D" w:rsidRDefault="006B738A" w:rsidP="006B738A">
      <w:pPr>
        <w:rPr>
          <w:rFonts w:ascii="Arial" w:hAnsi="Arial" w:cs="Arial"/>
          <w:lang w:val="bg-BG"/>
        </w:rPr>
      </w:pPr>
      <w:r w:rsidRPr="003E458D">
        <w:rPr>
          <w:rFonts w:ascii="Arial" w:hAnsi="Arial" w:cs="Arial"/>
          <w:lang w:val="bg-BG"/>
        </w:rPr>
        <w:t>Чл. 40. Дяловете на отделните собственици в общите части са съразмерни на съотношението между стойностите на отделните помещения, които те притежават, изчислени при учредяването на етажната собственост. По-късни изменения в отделните помещения не се отразяват върху размера на дяловете.</w:t>
      </w:r>
    </w:p>
    <w:p w14:paraId="302F5CA5" w14:textId="77777777" w:rsidR="006B738A" w:rsidRPr="003E458D" w:rsidRDefault="006B738A" w:rsidP="006B738A">
      <w:pPr>
        <w:rPr>
          <w:rFonts w:ascii="Arial" w:hAnsi="Arial" w:cs="Arial"/>
          <w:lang w:val="bg-BG"/>
        </w:rPr>
      </w:pPr>
      <w:r w:rsidRPr="003E458D">
        <w:rPr>
          <w:rFonts w:ascii="Arial" w:hAnsi="Arial" w:cs="Arial"/>
          <w:lang w:val="bg-BG"/>
        </w:rPr>
        <w:t>При надстрояване на сграда в етажна собственост собствениците на надстроените етажи или части от етажи придобиват, срещу заплащане, собствеността и върху всички общи части на сградата, включително и върху земята. Дяловете на всички съсобственици в общите части се определят съобразно съотношението между стойностите на отделните помещения по време на завършването на строежа.</w:t>
      </w:r>
    </w:p>
    <w:p w14:paraId="2401F691" w14:textId="77777777" w:rsidR="006B738A" w:rsidRPr="003E458D" w:rsidRDefault="006B738A" w:rsidP="006B738A">
      <w:pPr>
        <w:rPr>
          <w:rFonts w:ascii="Arial" w:hAnsi="Arial" w:cs="Arial"/>
          <w:lang w:val="bg-BG"/>
        </w:rPr>
      </w:pPr>
      <w:r w:rsidRPr="003E458D">
        <w:rPr>
          <w:rFonts w:ascii="Arial" w:hAnsi="Arial" w:cs="Arial"/>
          <w:lang w:val="bg-BG"/>
        </w:rPr>
        <w:t>Когато собственикът на етаж или част от етаж прехвърли отделна част от своя имот на друго лице, частта на приобретателя и на отчуждителя в общите части на сградата се определя от съотношението между стойностите на прехвърлената и запазената част по време на прехвърлянето. Същото правило се прилага и при делба.</w:t>
      </w:r>
    </w:p>
    <w:p w14:paraId="7A5CDD3B" w14:textId="77777777" w:rsidR="006B738A" w:rsidRPr="003E458D" w:rsidRDefault="006B738A" w:rsidP="006B738A">
      <w:pPr>
        <w:rPr>
          <w:rFonts w:ascii="Arial" w:hAnsi="Arial" w:cs="Arial"/>
          <w:b/>
          <w:bCs/>
          <w:lang w:val="bg-BG"/>
        </w:rPr>
      </w:pPr>
      <w:r w:rsidRPr="003E458D">
        <w:rPr>
          <w:rFonts w:ascii="Arial" w:hAnsi="Arial" w:cs="Arial"/>
          <w:b/>
          <w:bCs/>
          <w:lang w:val="bg-BG"/>
        </w:rPr>
        <w:t>…………………………………………..</w:t>
      </w:r>
    </w:p>
    <w:p w14:paraId="57A0285A" w14:textId="77777777" w:rsidR="006B738A" w:rsidRPr="003E458D" w:rsidRDefault="006B738A" w:rsidP="006B738A">
      <w:pPr>
        <w:rPr>
          <w:rFonts w:ascii="Arial" w:hAnsi="Arial" w:cs="Arial"/>
          <w:lang w:val="bg-BG"/>
        </w:rPr>
      </w:pPr>
    </w:p>
    <w:p w14:paraId="6892938E" w14:textId="77777777" w:rsidR="003E458D" w:rsidRPr="003E458D" w:rsidRDefault="003E458D" w:rsidP="003E458D">
      <w:pPr>
        <w:rPr>
          <w:rFonts w:ascii="Arial" w:hAnsi="Arial" w:cs="Arial"/>
          <w:lang w:val="bg-BG"/>
        </w:rPr>
      </w:pPr>
    </w:p>
    <w:sectPr w:rsidR="003E458D" w:rsidRPr="003E4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8D"/>
    <w:rsid w:val="000A2478"/>
    <w:rsid w:val="003E458D"/>
    <w:rsid w:val="00445396"/>
    <w:rsid w:val="005277AA"/>
    <w:rsid w:val="006B738A"/>
    <w:rsid w:val="00AF7599"/>
    <w:rsid w:val="00D811EC"/>
    <w:rsid w:val="00DC0E8A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97B39"/>
  <w15:chartTrackingRefBased/>
  <w15:docId w15:val="{2FB72C87-9D1D-4DC9-824E-02485C4B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E45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5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58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E45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5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5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3</cp:revision>
  <dcterms:created xsi:type="dcterms:W3CDTF">2025-03-26T21:44:00Z</dcterms:created>
  <dcterms:modified xsi:type="dcterms:W3CDTF">2025-03-26T21:45:00Z</dcterms:modified>
</cp:coreProperties>
</file>