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AB49" w14:textId="77777777" w:rsidR="00005A37" w:rsidRPr="00005A37" w:rsidRDefault="00005A37" w:rsidP="00005A37">
      <w:pPr>
        <w:rPr>
          <w:lang w:val="bg-BG"/>
        </w:rPr>
      </w:pPr>
      <w:r w:rsidRPr="00005A37">
        <w:rPr>
          <w:b/>
          <w:bCs/>
          <w:lang w:val="bg-BG"/>
        </w:rPr>
        <w:t>РЕШЕНИЕ</w:t>
      </w:r>
    </w:p>
    <w:p w14:paraId="106EDBCD" w14:textId="77777777" w:rsidR="00005A37" w:rsidRPr="00005A37" w:rsidRDefault="00005A37" w:rsidP="00005A37">
      <w:pPr>
        <w:rPr>
          <w:lang w:val="bg-BG"/>
        </w:rPr>
      </w:pPr>
      <w:r w:rsidRPr="00005A37">
        <w:rPr>
          <w:b/>
          <w:bCs/>
          <w:lang w:val="bg-BG"/>
        </w:rPr>
        <w:t>№ 2555</w:t>
      </w:r>
    </w:p>
    <w:p w14:paraId="07F2F781" w14:textId="77777777" w:rsidR="00005A37" w:rsidRPr="00005A37" w:rsidRDefault="00005A37" w:rsidP="00005A37">
      <w:pPr>
        <w:rPr>
          <w:lang w:val="bg-BG"/>
        </w:rPr>
      </w:pPr>
      <w:r w:rsidRPr="00005A37">
        <w:rPr>
          <w:b/>
          <w:bCs/>
          <w:lang w:val="bg-BG"/>
        </w:rPr>
        <w:t>София, 13.03.2025 г.</w:t>
      </w:r>
    </w:p>
    <w:p w14:paraId="0F0DD3E7" w14:textId="77777777" w:rsidR="00005A37" w:rsidRPr="00005A37" w:rsidRDefault="00005A37" w:rsidP="00005A37">
      <w:pPr>
        <w:rPr>
          <w:lang w:val="bg-BG"/>
        </w:rPr>
      </w:pPr>
      <w:r w:rsidRPr="00005A37">
        <w:rPr>
          <w:b/>
          <w:bCs/>
          <w:lang w:val="bg-BG"/>
        </w:rPr>
        <w:t>В ИМЕТО НА НАРОДА</w:t>
      </w:r>
    </w:p>
    <w:p w14:paraId="2086F5B3" w14:textId="77777777" w:rsidR="00005A37" w:rsidRPr="00005A37" w:rsidRDefault="00005A37" w:rsidP="00005A37">
      <w:pPr>
        <w:rPr>
          <w:lang w:val="bg-BG"/>
        </w:rPr>
      </w:pPr>
      <w:r w:rsidRPr="00005A37">
        <w:rPr>
          <w:b/>
          <w:bCs/>
          <w:lang w:val="bg-BG"/>
        </w:rPr>
        <w:t>Върховният административен съд на Република България - Първо отделение,</w:t>
      </w:r>
      <w:r w:rsidRPr="00005A37">
        <w:rPr>
          <w:lang w:val="bg-BG"/>
        </w:rPr>
        <w:t> в съдебно заседание на пети март две хиляди двадесет и пета година в състав:</w:t>
      </w:r>
    </w:p>
    <w:tbl>
      <w:tblPr>
        <w:tblW w:w="117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4240"/>
        <w:gridCol w:w="4997"/>
      </w:tblGrid>
      <w:tr w:rsidR="00005A37" w:rsidRPr="00005A37" w14:paraId="6B62B659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748C9104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 </w:t>
            </w:r>
          </w:p>
        </w:tc>
        <w:tc>
          <w:tcPr>
            <w:tcW w:w="4023" w:type="dxa"/>
            <w:shd w:val="clear" w:color="auto" w:fill="FFFFFF"/>
            <w:vAlign w:val="center"/>
            <w:hideMark/>
          </w:tcPr>
          <w:p w14:paraId="4FA4411C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 </w:t>
            </w:r>
          </w:p>
        </w:tc>
      </w:tr>
      <w:tr w:rsidR="00005A37" w:rsidRPr="00005A37" w14:paraId="3FADA4C0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44FA52BE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b/>
                <w:bCs/>
                <w:lang w:val="bg-BG"/>
              </w:rPr>
              <w:t>Председател:</w:t>
            </w:r>
          </w:p>
        </w:tc>
        <w:tc>
          <w:tcPr>
            <w:tcW w:w="4023" w:type="dxa"/>
            <w:shd w:val="clear" w:color="auto" w:fill="FFFFFF"/>
            <w:vAlign w:val="center"/>
            <w:hideMark/>
          </w:tcPr>
          <w:p w14:paraId="524517C4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МИЛЕНА ЗЛАТКОВА</w:t>
            </w:r>
          </w:p>
        </w:tc>
      </w:tr>
      <w:tr w:rsidR="00005A37" w:rsidRPr="00005A37" w14:paraId="18C49509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03963ED5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b/>
                <w:bCs/>
                <w:lang w:val="bg-BG"/>
              </w:rPr>
              <w:t>Членове:</w:t>
            </w:r>
          </w:p>
        </w:tc>
        <w:tc>
          <w:tcPr>
            <w:tcW w:w="4023" w:type="dxa"/>
            <w:shd w:val="clear" w:color="auto" w:fill="FFFFFF"/>
            <w:vAlign w:val="center"/>
            <w:hideMark/>
          </w:tcPr>
          <w:p w14:paraId="35F52621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БЛАГОВЕСТА ЛИПЧЕВА</w:t>
            </w:r>
            <w:r w:rsidRPr="00005A37">
              <w:rPr>
                <w:lang w:val="bg-BG"/>
              </w:rPr>
              <w:br/>
              <w:t>ПОЛИНА ЯКИМОВА</w:t>
            </w:r>
          </w:p>
        </w:tc>
      </w:tr>
      <w:tr w:rsidR="00005A37" w:rsidRPr="00005A37" w14:paraId="4F045929" w14:textId="77777777">
        <w:trPr>
          <w:tblCellSpacing w:w="15" w:type="dxa"/>
        </w:trPr>
        <w:tc>
          <w:tcPr>
            <w:tcW w:w="1965" w:type="dxa"/>
            <w:shd w:val="clear" w:color="auto" w:fill="FFFFFF"/>
            <w:vAlign w:val="center"/>
            <w:hideMark/>
          </w:tcPr>
          <w:p w14:paraId="489633F7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 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14:paraId="45545F53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 </w:t>
            </w:r>
          </w:p>
        </w:tc>
        <w:tc>
          <w:tcPr>
            <w:tcW w:w="4023" w:type="dxa"/>
            <w:shd w:val="clear" w:color="auto" w:fill="FFFFFF"/>
            <w:vAlign w:val="center"/>
            <w:hideMark/>
          </w:tcPr>
          <w:p w14:paraId="50D9CFC3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 </w:t>
            </w:r>
          </w:p>
        </w:tc>
      </w:tr>
      <w:tr w:rsidR="00005A37" w:rsidRPr="00005A37" w14:paraId="72F7CF8F" w14:textId="77777777">
        <w:trPr>
          <w:tblCellSpacing w:w="15" w:type="dxa"/>
        </w:trPr>
        <w:tc>
          <w:tcPr>
            <w:tcW w:w="1965" w:type="dxa"/>
            <w:shd w:val="clear" w:color="auto" w:fill="FFFFFF"/>
            <w:vAlign w:val="center"/>
            <w:hideMark/>
          </w:tcPr>
          <w:p w14:paraId="74DD5441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при секретар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14:paraId="69F64410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Маруся Николова</w:t>
            </w:r>
          </w:p>
        </w:tc>
        <w:tc>
          <w:tcPr>
            <w:tcW w:w="4023" w:type="dxa"/>
            <w:shd w:val="clear" w:color="auto" w:fill="FFFFFF"/>
            <w:vAlign w:val="center"/>
            <w:hideMark/>
          </w:tcPr>
          <w:p w14:paraId="279DFCCB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и с участието</w:t>
            </w:r>
          </w:p>
        </w:tc>
      </w:tr>
      <w:tr w:rsidR="00005A37" w:rsidRPr="00005A37" w14:paraId="7B097715" w14:textId="77777777">
        <w:trPr>
          <w:tblCellSpacing w:w="15" w:type="dxa"/>
        </w:trPr>
        <w:tc>
          <w:tcPr>
            <w:tcW w:w="1965" w:type="dxa"/>
            <w:shd w:val="clear" w:color="auto" w:fill="FFFFFF"/>
            <w:vAlign w:val="center"/>
            <w:hideMark/>
          </w:tcPr>
          <w:p w14:paraId="27E29CA8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на прокурора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14:paraId="3BA0AEAD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Веселин Найденов</w:t>
            </w:r>
          </w:p>
        </w:tc>
        <w:tc>
          <w:tcPr>
            <w:tcW w:w="4023" w:type="dxa"/>
            <w:shd w:val="clear" w:color="auto" w:fill="FFFFFF"/>
            <w:vAlign w:val="center"/>
            <w:hideMark/>
          </w:tcPr>
          <w:p w14:paraId="1E59EDEE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изслуша докладваното</w:t>
            </w:r>
          </w:p>
        </w:tc>
      </w:tr>
      <w:tr w:rsidR="00005A37" w:rsidRPr="00005A37" w14:paraId="452AA760" w14:textId="77777777">
        <w:trPr>
          <w:tblCellSpacing w:w="15" w:type="dxa"/>
        </w:trPr>
        <w:tc>
          <w:tcPr>
            <w:tcW w:w="1965" w:type="dxa"/>
            <w:shd w:val="clear" w:color="auto" w:fill="FFFFFF"/>
            <w:vAlign w:val="center"/>
            <w:hideMark/>
          </w:tcPr>
          <w:p w14:paraId="352A669A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от съдията</w:t>
            </w:r>
          </w:p>
        </w:tc>
        <w:tc>
          <w:tcPr>
            <w:tcW w:w="3420" w:type="dxa"/>
            <w:shd w:val="clear" w:color="auto" w:fill="FFFFFF"/>
            <w:vAlign w:val="center"/>
            <w:hideMark/>
          </w:tcPr>
          <w:p w14:paraId="36AEF318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 xml:space="preserve">Благовеста </w:t>
            </w:r>
            <w:proofErr w:type="spellStart"/>
            <w:r w:rsidRPr="00005A37">
              <w:rPr>
                <w:lang w:val="bg-BG"/>
              </w:rPr>
              <w:t>Липчева</w:t>
            </w:r>
            <w:proofErr w:type="spellEnd"/>
          </w:p>
        </w:tc>
        <w:tc>
          <w:tcPr>
            <w:tcW w:w="4023" w:type="dxa"/>
            <w:shd w:val="clear" w:color="auto" w:fill="FFFFFF"/>
            <w:vAlign w:val="center"/>
            <w:hideMark/>
          </w:tcPr>
          <w:p w14:paraId="70B0AEB1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 </w:t>
            </w:r>
          </w:p>
        </w:tc>
      </w:tr>
      <w:tr w:rsidR="00005A37" w:rsidRPr="00005A37" w14:paraId="613F05DC" w14:textId="77777777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063D715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по административно дело № 10579/2024 г.</w:t>
            </w:r>
          </w:p>
        </w:tc>
      </w:tr>
      <w:tr w:rsidR="00005A37" w:rsidRPr="00005A37" w14:paraId="68CF2D28" w14:textId="77777777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9D0C2D4" w14:textId="77777777" w:rsidR="00005A37" w:rsidRPr="00005A37" w:rsidRDefault="00005A37" w:rsidP="00005A37">
            <w:pPr>
              <w:rPr>
                <w:lang w:val="bg-BG"/>
              </w:rPr>
            </w:pPr>
            <w:r w:rsidRPr="00005A37">
              <w:rPr>
                <w:lang w:val="bg-BG"/>
              </w:rPr>
              <w:t> </w:t>
            </w:r>
          </w:p>
        </w:tc>
      </w:tr>
    </w:tbl>
    <w:p w14:paraId="6F04582E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Производството е по реда на чл. 208 и сл. от Административнопроцесуалния кодекс /АПК/ във вр. с чл. 160, ал. 7 от Данъчно-осигурителния процесуален кодекс /ДОПК/.</w:t>
      </w:r>
    </w:p>
    <w:p w14:paraId="14B7D832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Образувано е по касационна жалба от </w:t>
      </w:r>
      <w:bookmarkStart w:id="0" w:name="_Hlk191057122"/>
      <w:r w:rsidRPr="00005A37">
        <w:rPr>
          <w:lang w:val="bg-BG"/>
        </w:rPr>
        <w:t xml:space="preserve">Ен </w:t>
      </w:r>
      <w:proofErr w:type="spellStart"/>
      <w:r w:rsidRPr="00005A37">
        <w:rPr>
          <w:lang w:val="bg-BG"/>
        </w:rPr>
        <w:t>Ес</w:t>
      </w:r>
      <w:proofErr w:type="spellEnd"/>
      <w:r w:rsidRPr="00005A37">
        <w:rPr>
          <w:lang w:val="bg-BG"/>
        </w:rPr>
        <w:t xml:space="preserve"> </w:t>
      </w:r>
      <w:proofErr w:type="spellStart"/>
      <w:r w:rsidRPr="00005A37">
        <w:rPr>
          <w:lang w:val="bg-BG"/>
        </w:rPr>
        <w:t>Сълюшънс</w:t>
      </w:r>
      <w:proofErr w:type="spellEnd"/>
      <w:r w:rsidRPr="00005A37">
        <w:rPr>
          <w:lang w:val="bg-BG"/>
        </w:rPr>
        <w:t>” ООД</w:t>
      </w:r>
      <w:bookmarkEnd w:id="0"/>
      <w:r w:rsidRPr="00005A37">
        <w:rPr>
          <w:lang w:val="bg-BG"/>
        </w:rPr>
        <w:t>, гр. София, чрез процесуален представител, срещу Решение № 11537 от 10.07.2024 г., постановено по адм. д. № 3005/2024 г. по описа на Административен съд – София-град.</w:t>
      </w:r>
    </w:p>
    <w:p w14:paraId="6BEDB6D3" w14:textId="77777777" w:rsidR="00005A37" w:rsidRPr="00005A37" w:rsidRDefault="00005A37" w:rsidP="00005A37">
      <w:pPr>
        <w:rPr>
          <w:lang w:val="bg-BG"/>
        </w:rPr>
      </w:pPr>
      <w:proofErr w:type="spellStart"/>
      <w:r w:rsidRPr="00005A37">
        <w:rPr>
          <w:lang w:val="bg-BG"/>
        </w:rPr>
        <w:t>Касаторът</w:t>
      </w:r>
      <w:proofErr w:type="spellEnd"/>
      <w:r w:rsidRPr="00005A37">
        <w:rPr>
          <w:lang w:val="bg-BG"/>
        </w:rPr>
        <w:t xml:space="preserve"> поддържа, че атакуваният съдебен акт е неправилен като постановен при съществено нарушение на съдопроизводствените правила, необоснованост и в противоречие с материалния закон, съставляващи </w:t>
      </w:r>
      <w:proofErr w:type="spellStart"/>
      <w:r w:rsidRPr="00005A37">
        <w:rPr>
          <w:lang w:val="bg-BG"/>
        </w:rPr>
        <w:t>отменителни</w:t>
      </w:r>
      <w:proofErr w:type="spellEnd"/>
      <w:r w:rsidRPr="00005A37">
        <w:rPr>
          <w:lang w:val="bg-BG"/>
        </w:rPr>
        <w:t xml:space="preserve"> основания по чл. 209, т. 3 АПК. Счита, че изводите на съда не са съобразени със събраните по делото доказателства, от които се установява, че към м.12.2022 г. съдружниците в дружеството не са използвали процесния имот за лични нужди. </w:t>
      </w:r>
      <w:bookmarkStart w:id="1" w:name="_Hlk191118895"/>
      <w:r w:rsidRPr="00005A37">
        <w:rPr>
          <w:lang w:val="bg-BG"/>
        </w:rPr>
        <w:t>Подчертава, че договорът за наем, сключен през м.01.2023 г. между </w:t>
      </w:r>
      <w:bookmarkStart w:id="2" w:name="_Hlk191059954"/>
      <w:bookmarkEnd w:id="1"/>
      <w:r w:rsidRPr="00005A37">
        <w:rPr>
          <w:lang w:val="bg-BG"/>
        </w:rPr>
        <w:t xml:space="preserve">„Ен </w:t>
      </w:r>
      <w:proofErr w:type="spellStart"/>
      <w:r w:rsidRPr="00005A37">
        <w:rPr>
          <w:lang w:val="bg-BG"/>
        </w:rPr>
        <w:t>Ес</w:t>
      </w:r>
      <w:proofErr w:type="spellEnd"/>
      <w:r w:rsidRPr="00005A37">
        <w:rPr>
          <w:lang w:val="bg-BG"/>
        </w:rPr>
        <w:t xml:space="preserve"> </w:t>
      </w:r>
      <w:proofErr w:type="spellStart"/>
      <w:r w:rsidRPr="00005A37">
        <w:rPr>
          <w:lang w:val="bg-BG"/>
        </w:rPr>
        <w:t>Сълюшънс</w:t>
      </w:r>
      <w:proofErr w:type="spellEnd"/>
      <w:r w:rsidRPr="00005A37">
        <w:rPr>
          <w:lang w:val="bg-BG"/>
        </w:rPr>
        <w:t>” ООД </w:t>
      </w:r>
      <w:bookmarkEnd w:id="2"/>
      <w:r w:rsidRPr="00005A37">
        <w:rPr>
          <w:lang w:val="bg-BG"/>
        </w:rPr>
        <w:t>и неговият управител Н. Х. е напълно валиден, отговаря на предмета на дейност на дружеството и чрез него дружеството е осъществявало икономическа дейност. В подкрепа на тезата си излага подробни доводи в жалбата и претендира отмяна на атакувания съдебен акт, отмяна на РА и присъждане на сторените разноски за касационното производство.</w:t>
      </w:r>
    </w:p>
    <w:p w14:paraId="198BB37E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lastRenderedPageBreak/>
        <w:t xml:space="preserve">Ответникът по касационната жалба - Директорът на Дирекция "ОДОП" - София при ЦУ на НАП, чрез процесуален представител, в о.с.з. оспорва основателността й и претендира присъждане на </w:t>
      </w:r>
      <w:proofErr w:type="spellStart"/>
      <w:r w:rsidRPr="00005A37">
        <w:rPr>
          <w:lang w:val="bg-BG"/>
        </w:rPr>
        <w:t>юрисконсултско</w:t>
      </w:r>
      <w:proofErr w:type="spellEnd"/>
      <w:r w:rsidRPr="00005A37">
        <w:rPr>
          <w:lang w:val="bg-BG"/>
        </w:rPr>
        <w:t xml:space="preserve"> възнаграждение.</w:t>
      </w:r>
    </w:p>
    <w:p w14:paraId="1F719F8C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Прокурорът от Върховната касационна прокуратура дава мотивирано заключение за неоснователност на касационната жалба.</w:t>
      </w:r>
    </w:p>
    <w:p w14:paraId="65028F3B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Върховният административен съд, състав на Първо отделение, за да се произнесе, съобрази следното:</w:t>
      </w:r>
    </w:p>
    <w:p w14:paraId="2E3DAE50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 xml:space="preserve">Предмет на съдебен контрол в производството пред Административен съд – София-град е законосъобразността на Ревизионен акт /РА/ Р-22221423001298-091-001/20.11.2023 г., издаден от органи по приходите при ТД на НАП - София, потвърден с Решение № 224/ 16.02.2024 г. на Директора на Дирекция "ОДОП" – София, с който за „Ен </w:t>
      </w:r>
      <w:proofErr w:type="spellStart"/>
      <w:r w:rsidRPr="00005A37">
        <w:rPr>
          <w:lang w:val="bg-BG"/>
        </w:rPr>
        <w:t>Ес</w:t>
      </w:r>
      <w:proofErr w:type="spellEnd"/>
      <w:r w:rsidRPr="00005A37">
        <w:rPr>
          <w:lang w:val="bg-BG"/>
        </w:rPr>
        <w:t xml:space="preserve"> </w:t>
      </w:r>
      <w:proofErr w:type="spellStart"/>
      <w:r w:rsidRPr="00005A37">
        <w:rPr>
          <w:lang w:val="bg-BG"/>
        </w:rPr>
        <w:t>Сълюшънс</w:t>
      </w:r>
      <w:proofErr w:type="spellEnd"/>
      <w:r w:rsidRPr="00005A37">
        <w:rPr>
          <w:lang w:val="bg-BG"/>
        </w:rPr>
        <w:t>” ООД, гр. София са установени допълнителни задължения за ДДС за данъчните периоди м.11-12.2022 г. и м.01-02. 2023 г. в общ размер от 95 224,88 лв. и са определени лихви за забава в размер на 7 364,24 лв.</w:t>
      </w:r>
    </w:p>
    <w:p w14:paraId="0F5511C6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За да достигне до извод за неоснователност на оспорването първоинстанционният съд е приел следното от фактическа и правна страна:</w:t>
      </w:r>
    </w:p>
    <w:p w14:paraId="4D97A32F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В хода на ревизионното производство е констатирано, че предмет на дейност </w:t>
      </w:r>
      <w:bookmarkStart w:id="3" w:name="_Hlk191114581"/>
      <w:r w:rsidRPr="00005A37">
        <w:rPr>
          <w:lang w:val="bg-BG"/>
        </w:rPr>
        <w:t xml:space="preserve">на „Ен </w:t>
      </w:r>
      <w:proofErr w:type="spellStart"/>
      <w:r w:rsidRPr="00005A37">
        <w:rPr>
          <w:lang w:val="bg-BG"/>
        </w:rPr>
        <w:t>Ес</w:t>
      </w:r>
      <w:proofErr w:type="spellEnd"/>
      <w:r w:rsidRPr="00005A37">
        <w:rPr>
          <w:lang w:val="bg-BG"/>
        </w:rPr>
        <w:t xml:space="preserve"> </w:t>
      </w:r>
      <w:proofErr w:type="spellStart"/>
      <w:r w:rsidRPr="00005A37">
        <w:rPr>
          <w:lang w:val="bg-BG"/>
        </w:rPr>
        <w:t>Сълюшънс</w:t>
      </w:r>
      <w:proofErr w:type="spellEnd"/>
      <w:r w:rsidRPr="00005A37">
        <w:rPr>
          <w:lang w:val="bg-BG"/>
        </w:rPr>
        <w:t>” ООД</w:t>
      </w:r>
      <w:bookmarkEnd w:id="3"/>
      <w:r w:rsidRPr="00005A37">
        <w:rPr>
          <w:lang w:val="bg-BG"/>
        </w:rPr>
        <w:t> през процесните периоди е инвестиция в недвижим имот. По обясненията на управителя на дружеството целта на покупката е имотът да се отдава под наем краткосрочно, чрез различни платформи.</w:t>
      </w:r>
    </w:p>
    <w:p w14:paraId="4D5C1C23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 xml:space="preserve">Установено е, че с договор за продажба, извършен с нотариален акт № 57, том. IV, </w:t>
      </w:r>
      <w:proofErr w:type="spellStart"/>
      <w:r w:rsidRPr="00005A37">
        <w:rPr>
          <w:lang w:val="bg-BG"/>
        </w:rPr>
        <w:t>per</w:t>
      </w:r>
      <w:proofErr w:type="spellEnd"/>
      <w:r w:rsidRPr="00005A37">
        <w:rPr>
          <w:lang w:val="bg-BG"/>
        </w:rPr>
        <w:t>. №4656, дело №437/2021 г. от 14.07.2021 г. на 14.07.2021 г. дружеството е закупило от „</w:t>
      </w:r>
      <w:proofErr w:type="spellStart"/>
      <w:r w:rsidRPr="00005A37">
        <w:rPr>
          <w:lang w:val="bg-BG"/>
        </w:rPr>
        <w:t>Артекс</w:t>
      </w:r>
      <w:proofErr w:type="spellEnd"/>
      <w:r w:rsidRPr="00005A37">
        <w:rPr>
          <w:lang w:val="bg-BG"/>
        </w:rPr>
        <w:t xml:space="preserve"> Инженеринг“ АД следните недвижими имоти, находящи се в София, [улица], представляващи: апартамент [номер], със застроена площ /ЗП/ от 153,50 кв. м., заедно с мазе № Б 4 със ЗП 4,90 кв. м. и гараж № Г 1 със ЗП 33,40 кв. м., за сумата от 217 500,00 евро, без ДДС, заедно с ДДС в размер на 43 500,00 евро или общо в размер на 261 000,00 евро, с левова равностойност 510 471,63 лв. За покупката ревизираният, в качеството си на получател, е ползвал право на приспадане на данъчен кредит в размер на 85 078,61 лв. по 2 фактури, издадени от продавача: фактура №7613/13.07.2021 г. с данъчна основа /ДО/ 382 853,71 лв. и ДДС 76 570,75 лв. - с предмет сграда и фактура №7426/25.05.2021 г. с ДО 42 539,30 лв. с ДДС 8 507,86 лв., с предмет аванс. При тези данни, приходните органи са приели, че ревизираното лице не е спазило изискванията за начисляване на ДДС по реда на чл. 86, ал. 1 и ал. 2 във вр. с чл. 27, ал. 5 и чл. 111, ал. 1, т. 1 от ЗДДС, като в последния данъчен период м.02.2023 г., след който е прекратена регистрацията по ЗДДС, е следвало да начисли ДДС в размер на 85 078,61 лв. за недвижимия имот, за който е ползвало право на приспадане на данъчен кредит през м.05.2021 г. и през м.07.2021 г. По тежи съображения ревизиращите са начислили ДДС в същия размер за </w:t>
      </w:r>
      <w:proofErr w:type="spellStart"/>
      <w:r w:rsidRPr="00005A37">
        <w:rPr>
          <w:lang w:val="bg-BG"/>
        </w:rPr>
        <w:t>д.п.м</w:t>
      </w:r>
      <w:proofErr w:type="spellEnd"/>
      <w:r w:rsidRPr="00005A37">
        <w:rPr>
          <w:lang w:val="bg-BG"/>
        </w:rPr>
        <w:t>. 02.2023 г.</w:t>
      </w:r>
    </w:p>
    <w:p w14:paraId="61B0514A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 xml:space="preserve">Констатирали са още, че през ревизираните периоди дружеството е упражнило право на приспадане на данъчен кредит в размер на 10 959,94 лв. по 54 фактури за покупка на материали и услуги, свързани с обзавеждането на апартамента. В тази връзка приходните органи са съобразили, че през д.п.м.11.2022 г. и м.12.2022 г. имотът е ползван за лични нужди от управителя </w:t>
      </w:r>
      <w:r w:rsidRPr="00005A37">
        <w:rPr>
          <w:lang w:val="bg-BG"/>
        </w:rPr>
        <w:lastRenderedPageBreak/>
        <w:t>на дружеството и неговото семейство, с оглед на което и на основание чл. 71б във връзка с чл. 71а ЗДДС са отказали право на приспадане на данъчен кредит общо в размер на 9 522,97 лв.</w:t>
      </w:r>
    </w:p>
    <w:p w14:paraId="442B7746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 xml:space="preserve">Същевременно за </w:t>
      </w:r>
      <w:proofErr w:type="spellStart"/>
      <w:r w:rsidRPr="00005A37">
        <w:rPr>
          <w:lang w:val="bg-BG"/>
        </w:rPr>
        <w:t>д.п.м</w:t>
      </w:r>
      <w:proofErr w:type="spellEnd"/>
      <w:r w:rsidRPr="00005A37">
        <w:rPr>
          <w:lang w:val="bg-BG"/>
        </w:rPr>
        <w:t xml:space="preserve">. 01.2023 г., на основание чл. 71, т. 1 от ЗДДС, с РА е извършена корекция на правото на приспадане на данъчен кредит в размер на 270,65 лв. по фактура, издадена от „М2 </w:t>
      </w:r>
      <w:proofErr w:type="spellStart"/>
      <w:r w:rsidRPr="00005A37">
        <w:rPr>
          <w:lang w:val="bg-BG"/>
        </w:rPr>
        <w:t>Флорингс</w:t>
      </w:r>
      <w:proofErr w:type="spellEnd"/>
      <w:r w:rsidRPr="00005A37">
        <w:rPr>
          <w:lang w:val="bg-BG"/>
        </w:rPr>
        <w:t>“ ЕООД, поради дублирането й с фактура със същите стойности, но с друг номер, която е включена в дневника му за покупки през м.02.2023 г.</w:t>
      </w:r>
    </w:p>
    <w:p w14:paraId="528B87C7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 xml:space="preserve">За </w:t>
      </w:r>
      <w:proofErr w:type="spellStart"/>
      <w:r w:rsidRPr="00005A37">
        <w:rPr>
          <w:lang w:val="bg-BG"/>
        </w:rPr>
        <w:t>д.п.м</w:t>
      </w:r>
      <w:proofErr w:type="spellEnd"/>
      <w:r w:rsidRPr="00005A37">
        <w:rPr>
          <w:lang w:val="bg-BG"/>
        </w:rPr>
        <w:t>. 02.2023 г., на основание чл. 71б във връзка с чл. 71а от ЗДДС, с РА е отказано право на приспадане на данъчен кредит в размер на 454,81 лв. – частично по фактура, издадена от </w:t>
      </w:r>
      <w:bookmarkStart w:id="4" w:name="_Hlk191116834"/>
      <w:r w:rsidRPr="00005A37">
        <w:rPr>
          <w:lang w:val="bg-BG"/>
        </w:rPr>
        <w:t>„</w:t>
      </w:r>
      <w:proofErr w:type="spellStart"/>
      <w:r w:rsidRPr="00005A37">
        <w:rPr>
          <w:lang w:val="bg-BG"/>
        </w:rPr>
        <w:t>Артекс</w:t>
      </w:r>
      <w:proofErr w:type="spellEnd"/>
      <w:r w:rsidRPr="00005A37">
        <w:rPr>
          <w:lang w:val="bg-BG"/>
        </w:rPr>
        <w:t xml:space="preserve"> Инженеринг 2000“ ООД</w:t>
      </w:r>
      <w:bookmarkEnd w:id="4"/>
      <w:r w:rsidRPr="00005A37">
        <w:rPr>
          <w:lang w:val="bg-BG"/>
        </w:rPr>
        <w:t>, с предмет: месечна такса за периодите от 31.12.2021 г. до 02.2023 г., видеонаблюдение и рутери за интернет. Относно таксите за месеците от януари до декември 2022 г., ревизиращите са изтъкнали, че апартаментът, с който са свързани тези услуги, е ползван за лични нужди на управителя на дружеството.</w:t>
      </w:r>
    </w:p>
    <w:p w14:paraId="4DE4C4D8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След анализ на събраните доказателства и доводите на страните, първоинстанционният съд е приел, че спорът се концентрира върху въпроса дали покупката на процесния жилищен имот е действително свързана с икономическата дейност на дружеството и евентуално доколко е налице измамна практика. В тази връзка решаващият състав се е позовал на решение на СЕС по дело С–151/2011г. и е приел, че покупката на недвижимия имот от името на дружеството е привидна сделка. Съдът е съобразил, че предметът на дейност на дружеството се свежда до покупката, ремонта и обзавеждането на този имот, както и че покупката на имота е осъществена с лични средства на управителя – налични и осигурени чрез банков заем, като негов съдлъжник е съпругата. Покупката не е била предназначена за обезпечаване на някаква реална икономическа дейност на търговеца, а да обезпечи жилищните нужди на семейството на управителя, което не е притежавало друг свой имот и веднага след завършване на апартамента се е нанесло да живее в него. В обобщение е формиран извод, че чрез покупката на имота от ревизираното дружество, неговият управител е целял да получи данъчно предимство, което не му се следва – да избегне плащането на ДДС по повод на сделката и да ползва данъчен кредит по покупките, свързани с довършителните ремонтни дейности и обзавеждането на апартамента, поради което законосъобразно с РА е извършена корекция на ползвания от него данъчен кредит.</w:t>
      </w:r>
    </w:p>
    <w:p w14:paraId="5C606D5B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 xml:space="preserve">Относно отказаното правото на приспадане на данъчен кредит в размер на 270,65 лв. за данъчен период м. 01.2023 г. по проформа и впоследствие дублирана фактура, издадена от „М2 </w:t>
      </w:r>
      <w:proofErr w:type="spellStart"/>
      <w:r w:rsidRPr="00005A37">
        <w:rPr>
          <w:lang w:val="bg-BG"/>
        </w:rPr>
        <w:t>Флорингс</w:t>
      </w:r>
      <w:proofErr w:type="spellEnd"/>
      <w:r w:rsidRPr="00005A37">
        <w:rPr>
          <w:lang w:val="bg-BG"/>
        </w:rPr>
        <w:t>“ ЕООД, съдът е приел, че в тази му част РА е законосъобразен.</w:t>
      </w:r>
    </w:p>
    <w:p w14:paraId="7A50228F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Настоящият касационен състав намира, че обжалваното решение е валидно, допустимо и правилно.</w:t>
      </w:r>
    </w:p>
    <w:p w14:paraId="6F4AB45E" w14:textId="77777777" w:rsidR="00005A37" w:rsidRPr="00005A37" w:rsidRDefault="00005A37" w:rsidP="00005A37">
      <w:pPr>
        <w:rPr>
          <w:lang w:val="bg-BG"/>
        </w:rPr>
      </w:pPr>
      <w:proofErr w:type="spellStart"/>
      <w:r w:rsidRPr="00005A37">
        <w:rPr>
          <w:lang w:val="bg-BG"/>
        </w:rPr>
        <w:t>Несподелима</w:t>
      </w:r>
      <w:proofErr w:type="spellEnd"/>
      <w:r w:rsidRPr="00005A37">
        <w:rPr>
          <w:lang w:val="bg-BG"/>
        </w:rPr>
        <w:t xml:space="preserve"> е тезата на </w:t>
      </w:r>
      <w:proofErr w:type="spellStart"/>
      <w:r w:rsidRPr="00005A37">
        <w:rPr>
          <w:lang w:val="bg-BG"/>
        </w:rPr>
        <w:t>касатора</w:t>
      </w:r>
      <w:proofErr w:type="spellEnd"/>
      <w:r w:rsidRPr="00005A37">
        <w:rPr>
          <w:lang w:val="bg-BG"/>
        </w:rPr>
        <w:t>, че при постановяването на атакувания съдебен акт първоинстанционният съд е допуснал съществени нарушения на съдопроизводствените правила. Той е обсъдил всички относими към спора доказателства поотделно и в тяхната съвкупност, в резултат на което е формирал обосновани фактически и материално законосъобразни правни изводи.</w:t>
      </w:r>
    </w:p>
    <w:p w14:paraId="1FF6740F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 xml:space="preserve">Както правилно е приел решаващият състав, спорът между страните е концентриран върху въпроса дали покупката на процесния жилищен имот, получените стоки и услуги за обзавеждане </w:t>
      </w:r>
      <w:r w:rsidRPr="00005A37">
        <w:rPr>
          <w:lang w:val="bg-BG"/>
        </w:rPr>
        <w:lastRenderedPageBreak/>
        <w:t>на апартамента, за видеонаблюдение и на рутери за интернет, са свързани с икономическата дейност на дружеството.</w:t>
      </w:r>
    </w:p>
    <w:p w14:paraId="4CCF2B4E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 xml:space="preserve">Специалната разпоредба на чл. 3, ал. 2 ЗДДС предвижда, че независима икономическа дейност е всяка дейност, осъществявана редовно или по занятие срещу възнаграждение, включително експлоатацията на материално и нематериално имущество с цел получаване на редовен доход от него. Съдът правилно е приел, че от „Ен </w:t>
      </w:r>
      <w:proofErr w:type="spellStart"/>
      <w:r w:rsidRPr="00005A37">
        <w:rPr>
          <w:lang w:val="bg-BG"/>
        </w:rPr>
        <w:t>Ес</w:t>
      </w:r>
      <w:proofErr w:type="spellEnd"/>
      <w:r w:rsidRPr="00005A37">
        <w:rPr>
          <w:lang w:val="bg-BG"/>
        </w:rPr>
        <w:t xml:space="preserve"> </w:t>
      </w:r>
      <w:proofErr w:type="spellStart"/>
      <w:r w:rsidRPr="00005A37">
        <w:rPr>
          <w:lang w:val="bg-BG"/>
        </w:rPr>
        <w:t>Сълюшънс</w:t>
      </w:r>
      <w:proofErr w:type="spellEnd"/>
      <w:r w:rsidRPr="00005A37">
        <w:rPr>
          <w:lang w:val="bg-BG"/>
        </w:rPr>
        <w:t>” ООД не е извършвана независима икономическа дейност по смисъла на чл. 3, ал. 2, пр. второ, а именно- експлоатация на процесния недвижим имот с цел получаване на редовен доход от него. Въз основа на съставения протокол №1841694/12.12.2022 г. за извършено посещение на адреса на имота съдът обосновано е приел за установено, че при проверката в жилището е открита съпругата на управителя и апартаментът е обитаем от собствениците. Този извод се потвърждава и от справката в информационните масиви на НАП, въз основа на която е установено, че управителят на ревизираното дружество, неговата съпруга и двете им деца, са регистрирали административният адрес на процесния апартамент като свои постоянни адреси, считано от 18.01.2022 г.</w:t>
      </w:r>
    </w:p>
    <w:p w14:paraId="42BD3098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 xml:space="preserve">Противното на разбирането на </w:t>
      </w:r>
      <w:proofErr w:type="spellStart"/>
      <w:r w:rsidRPr="00005A37">
        <w:rPr>
          <w:lang w:val="bg-BG"/>
        </w:rPr>
        <w:t>касатора</w:t>
      </w:r>
      <w:proofErr w:type="spellEnd"/>
      <w:r w:rsidRPr="00005A37">
        <w:rPr>
          <w:lang w:val="bg-BG"/>
        </w:rPr>
        <w:t xml:space="preserve"> не би могло да се приеме, че чрез договорът за наем, сключен през м.01.2023 г. между „Ен </w:t>
      </w:r>
      <w:proofErr w:type="spellStart"/>
      <w:r w:rsidRPr="00005A37">
        <w:rPr>
          <w:lang w:val="bg-BG"/>
        </w:rPr>
        <w:t>Ес</w:t>
      </w:r>
      <w:proofErr w:type="spellEnd"/>
      <w:r w:rsidRPr="00005A37">
        <w:rPr>
          <w:lang w:val="bg-BG"/>
        </w:rPr>
        <w:t xml:space="preserve"> </w:t>
      </w:r>
      <w:proofErr w:type="spellStart"/>
      <w:r w:rsidRPr="00005A37">
        <w:rPr>
          <w:lang w:val="bg-BG"/>
        </w:rPr>
        <w:t>Сълюшънс</w:t>
      </w:r>
      <w:proofErr w:type="spellEnd"/>
      <w:r w:rsidRPr="00005A37">
        <w:rPr>
          <w:lang w:val="bg-BG"/>
        </w:rPr>
        <w:t xml:space="preserve">” ООД и неговият управител Н. Х., дружеството е осъществявало своята независима икономическа дейност. В тази връзка следва да се изтъкне, че този договор за наем е сключен между свързани лица - ревизираният и неговият управител, а и в качеството си на частен диспозитивен документ същият е </w:t>
      </w:r>
      <w:proofErr w:type="spellStart"/>
      <w:r w:rsidRPr="00005A37">
        <w:rPr>
          <w:lang w:val="bg-BG"/>
        </w:rPr>
        <w:t>непротивопоставим</w:t>
      </w:r>
      <w:proofErr w:type="spellEnd"/>
      <w:r w:rsidRPr="00005A37">
        <w:rPr>
          <w:lang w:val="bg-BG"/>
        </w:rPr>
        <w:t xml:space="preserve"> на трети лица относно </w:t>
      </w:r>
      <w:proofErr w:type="spellStart"/>
      <w:r w:rsidRPr="00005A37">
        <w:rPr>
          <w:lang w:val="bg-BG"/>
        </w:rPr>
        <w:t>доставерността</w:t>
      </w:r>
      <w:proofErr w:type="spellEnd"/>
      <w:r w:rsidRPr="00005A37">
        <w:rPr>
          <w:lang w:val="bg-BG"/>
        </w:rPr>
        <w:t xml:space="preserve"> на неговата дата. При липсата на други относими доказателства, които да подкрепят верността на неговото съдържание, то правомерно първостепенният съд не е кредитирал същия и е приел неустановените факти за неосъществени.</w:t>
      </w:r>
    </w:p>
    <w:p w14:paraId="6EFE0837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 xml:space="preserve">Съгласно разясненията на СЕС, за да възникне правото на данъчен кредит по отношение на дълготрайни активи е необходимо лицето да е придобило съответния актив в качеството си на данъчнозадължено лице и да е включило този актив в стопанските си активи, както и да е придобило актива за целите на икономическата си дейност (Решение от 14 юли 2005 г. по дело </w:t>
      </w:r>
      <w:proofErr w:type="spellStart"/>
      <w:r w:rsidRPr="00005A37">
        <w:rPr>
          <w:lang w:val="bg-BG"/>
        </w:rPr>
        <w:t>Charles</w:t>
      </w:r>
      <w:proofErr w:type="spellEnd"/>
      <w:r w:rsidRPr="00005A37">
        <w:rPr>
          <w:lang w:val="bg-BG"/>
        </w:rPr>
        <w:t xml:space="preserve"> и </w:t>
      </w:r>
      <w:proofErr w:type="spellStart"/>
      <w:r w:rsidRPr="00005A37">
        <w:rPr>
          <w:lang w:val="bg-BG"/>
        </w:rPr>
        <w:t>Charles-Tijmens</w:t>
      </w:r>
      <w:proofErr w:type="spellEnd"/>
      <w:r w:rsidRPr="00005A37">
        <w:rPr>
          <w:lang w:val="bg-BG"/>
        </w:rPr>
        <w:t xml:space="preserve">, C434/03, </w:t>
      </w:r>
      <w:proofErr w:type="spellStart"/>
      <w:r w:rsidRPr="00005A37">
        <w:rPr>
          <w:lang w:val="bg-BG"/>
        </w:rPr>
        <w:t>Recueil</w:t>
      </w:r>
      <w:proofErr w:type="spellEnd"/>
      <w:r w:rsidRPr="00005A37">
        <w:rPr>
          <w:lang w:val="bg-BG"/>
        </w:rPr>
        <w:t xml:space="preserve">, точка 23; Решение от 22.03.2012). Според мотивите, обективирани в т. 38 от Решението на СЕС по дело С-153/11, в хипотезата, при която дадена сделка се състои в придобиването на дълготраен актив, предназначен отчасти за лично и отчасти за професионално ползване, данъчнозадълженото лице може да избере да включи изцяло актива в имуществото на предприятието (вж. в този смисъл Решение от 4 октомври 1995 г. по дело </w:t>
      </w:r>
      <w:proofErr w:type="spellStart"/>
      <w:r w:rsidRPr="00005A37">
        <w:rPr>
          <w:lang w:val="bg-BG"/>
        </w:rPr>
        <w:t>Armbrecht</w:t>
      </w:r>
      <w:proofErr w:type="spellEnd"/>
      <w:r w:rsidRPr="00005A37">
        <w:rPr>
          <w:lang w:val="bg-BG"/>
        </w:rPr>
        <w:t xml:space="preserve">, CU291/92, </w:t>
      </w:r>
      <w:proofErr w:type="spellStart"/>
      <w:r w:rsidRPr="00005A37">
        <w:rPr>
          <w:lang w:val="bg-BG"/>
        </w:rPr>
        <w:t>Recueil</w:t>
      </w:r>
      <w:proofErr w:type="spellEnd"/>
      <w:r w:rsidRPr="00005A37">
        <w:rPr>
          <w:lang w:val="bg-BG"/>
        </w:rPr>
        <w:t xml:space="preserve">, стр. IU2775, точка 20 и Решение от 14 юли 2005 г. по дело </w:t>
      </w:r>
      <w:proofErr w:type="spellStart"/>
      <w:r w:rsidRPr="00005A37">
        <w:rPr>
          <w:lang w:val="bg-BG"/>
        </w:rPr>
        <w:t>Charles</w:t>
      </w:r>
      <w:proofErr w:type="spellEnd"/>
      <w:r w:rsidRPr="00005A37">
        <w:rPr>
          <w:lang w:val="bg-BG"/>
        </w:rPr>
        <w:t xml:space="preserve"> и </w:t>
      </w:r>
      <w:proofErr w:type="spellStart"/>
      <w:r w:rsidRPr="00005A37">
        <w:rPr>
          <w:lang w:val="bg-BG"/>
        </w:rPr>
        <w:t>Charles-Tijmens</w:t>
      </w:r>
      <w:proofErr w:type="spellEnd"/>
      <w:r w:rsidRPr="00005A37">
        <w:rPr>
          <w:lang w:val="bg-BG"/>
        </w:rPr>
        <w:t xml:space="preserve">, C434/03, </w:t>
      </w:r>
      <w:proofErr w:type="spellStart"/>
      <w:r w:rsidRPr="00005A37">
        <w:rPr>
          <w:lang w:val="bg-BG"/>
        </w:rPr>
        <w:t>Recueil</w:t>
      </w:r>
      <w:proofErr w:type="spellEnd"/>
      <w:r w:rsidRPr="00005A37">
        <w:rPr>
          <w:lang w:val="bg-BG"/>
        </w:rPr>
        <w:t xml:space="preserve">, точка 23, както и цитираната съдебна практика), като в такъв случай дължимият при придобиването на този актив ДДС по принцип подлежи изцяло на приспадане. В случая обаче, „Ен </w:t>
      </w:r>
      <w:proofErr w:type="spellStart"/>
      <w:r w:rsidRPr="00005A37">
        <w:rPr>
          <w:lang w:val="bg-BG"/>
        </w:rPr>
        <w:t>Ес</w:t>
      </w:r>
      <w:proofErr w:type="spellEnd"/>
      <w:r w:rsidRPr="00005A37">
        <w:rPr>
          <w:lang w:val="bg-BG"/>
        </w:rPr>
        <w:t xml:space="preserve"> </w:t>
      </w:r>
      <w:proofErr w:type="spellStart"/>
      <w:r w:rsidRPr="00005A37">
        <w:rPr>
          <w:lang w:val="bg-BG"/>
        </w:rPr>
        <w:t>Сълюшънс</w:t>
      </w:r>
      <w:proofErr w:type="spellEnd"/>
      <w:r w:rsidRPr="00005A37">
        <w:rPr>
          <w:lang w:val="bg-BG"/>
        </w:rPr>
        <w:t xml:space="preserve">” ООД не е представило по делото каквито и да било доказателства, от които да се направи обоснован извод, че имотът дори частично се ползва в икономическата дейност на дружеството. Съгласно т. 37 от решението по дело </w:t>
      </w:r>
      <w:proofErr w:type="spellStart"/>
      <w:r w:rsidRPr="00005A37">
        <w:rPr>
          <w:lang w:val="bg-BG"/>
        </w:rPr>
        <w:t>Klub</w:t>
      </w:r>
      <w:proofErr w:type="spellEnd"/>
      <w:r w:rsidRPr="00005A37">
        <w:rPr>
          <w:lang w:val="bg-BG"/>
        </w:rPr>
        <w:t xml:space="preserve">, С-153/11 СЕС изрично сочи, че когато стоката не се използва за нуждите на икономическата дейност на данъчнозадълженото лице по смисъла на член 9, параграф 1, втора алинея от същата директива, а то я използва за личните си нужди, то не може да възникне никакво право на приспадане (вж. в този смисъл Решение по дело </w:t>
      </w:r>
      <w:proofErr w:type="spellStart"/>
      <w:r w:rsidRPr="00005A37">
        <w:rPr>
          <w:lang w:val="bg-BG"/>
        </w:rPr>
        <w:t>Lennartz</w:t>
      </w:r>
      <w:proofErr w:type="spellEnd"/>
      <w:r w:rsidRPr="00005A37">
        <w:rPr>
          <w:lang w:val="bg-BG"/>
        </w:rPr>
        <w:t>, точка 9 и Решение по дело HE, С-25/03, точка 43, посочени по-горе).</w:t>
      </w:r>
    </w:p>
    <w:p w14:paraId="228E0D62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lastRenderedPageBreak/>
        <w:t xml:space="preserve">Съобразно даденото в Решението на СЕС по дело С-153/11 тълкуване, въпросът дали данъчнозадълженото лице действа в това си качество е фактически и следва да се преценява с оглед на всички данни по случая, сред които са естеството на дадената стока и периодът, който е изтекъл от нейното придобиване до нейното използване за целите на икономическата дейност на това данъчнозадължено лице (вж. в този смисъл Решение по дело </w:t>
      </w:r>
      <w:proofErr w:type="spellStart"/>
      <w:r w:rsidRPr="00005A37">
        <w:rPr>
          <w:lang w:val="bg-BG"/>
        </w:rPr>
        <w:t>Bakcsi</w:t>
      </w:r>
      <w:proofErr w:type="spellEnd"/>
      <w:r w:rsidRPr="00005A37">
        <w:rPr>
          <w:lang w:val="bg-BG"/>
        </w:rPr>
        <w:t xml:space="preserve">, точка 29 и Решение по дело ЕОН Асет Мениджмънт, точка 58, посочени по-горе). В същото решение (т. 48) е посочено, че от друга страна, в случаи на измама или злоупотреба, при които данъчнозадълженото лице е дало вид, че желае да разгърне конкретна икономическа дейност, но всъщност се е опитало да включи в своето частно имущество стоки, които могат да бъдат предмет на приспадане, данъчната администрация може да поиска възстановяването с обратна дата на приспаднатите суми, тъй като приспаданията са били допуснати въз основа на неверни декларации (вж. Решение по дело </w:t>
      </w:r>
      <w:proofErr w:type="spellStart"/>
      <w:r w:rsidRPr="00005A37">
        <w:rPr>
          <w:lang w:val="bg-BG"/>
        </w:rPr>
        <w:t>Schlossstrasse</w:t>
      </w:r>
      <w:proofErr w:type="spellEnd"/>
      <w:r w:rsidRPr="00005A37">
        <w:rPr>
          <w:lang w:val="bg-BG"/>
        </w:rPr>
        <w:t>, посочено по-горе, точка 40 и цитираната съдебна практика).</w:t>
      </w:r>
    </w:p>
    <w:p w14:paraId="3EA4358E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Правилен в тази връзка се явява изводът на решаващия състав, че след като имотът не е придобит за целите на независимата икономическа дейност на дружеството, а за лични нужди на управителя, то законосъобразно с РА е отказано признаване на право на данъчен кредит както по фактурите за покупката на апартамента и гаража, така и за доставките на стоки и услуги във връзка с обзавеждането на апартамента, видеонаблюдение и рутери за интернет, по фактури, издадени от „</w:t>
      </w:r>
      <w:proofErr w:type="spellStart"/>
      <w:r w:rsidRPr="00005A37">
        <w:rPr>
          <w:lang w:val="bg-BG"/>
        </w:rPr>
        <w:t>Артекс</w:t>
      </w:r>
      <w:proofErr w:type="spellEnd"/>
      <w:r w:rsidRPr="00005A37">
        <w:rPr>
          <w:lang w:val="bg-BG"/>
        </w:rPr>
        <w:t xml:space="preserve"> Инженеринг 2000“ ООД. Като е достигнал до същия краен извод и е отхвърлил жалбата срещу оспорения РA, първостепенният съд е постановил правилно решение, 8което следва да бъде оставено в сила.</w:t>
      </w:r>
    </w:p>
    <w:p w14:paraId="3CA750F8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 xml:space="preserve">При този изход на спора и направеното искане, в полза на НАП следва да се присъди </w:t>
      </w:r>
      <w:proofErr w:type="spellStart"/>
      <w:r w:rsidRPr="00005A37">
        <w:rPr>
          <w:lang w:val="bg-BG"/>
        </w:rPr>
        <w:t>юрисконслутско</w:t>
      </w:r>
      <w:proofErr w:type="spellEnd"/>
      <w:r w:rsidRPr="00005A37">
        <w:rPr>
          <w:lang w:val="bg-BG"/>
        </w:rPr>
        <w:t xml:space="preserve"> възнаграждение за касационното производство в размер на 360 лв. на основание чл. 24, ал.1 от Наредбата за заплащане на правната помощ във вр. с чл. 78, ал.8 ГПК във вр. с §2 ДР ДОПК-</w:t>
      </w:r>
    </w:p>
    <w:p w14:paraId="79D9FF66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Така мотивиран и на основание чл. 221, ал. 2 АПК, Върховният административен съд, състав на Първо отделение</w:t>
      </w:r>
    </w:p>
    <w:p w14:paraId="3B27ECEF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 </w:t>
      </w:r>
    </w:p>
    <w:p w14:paraId="05B9507D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РЕШИ:</w:t>
      </w:r>
    </w:p>
    <w:p w14:paraId="31517FB6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 </w:t>
      </w:r>
    </w:p>
    <w:p w14:paraId="1E9D3AB7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ОСТАВЯ В СИЛА Решение № 11537 от 10.07.2024 г., постановено по адм. д. № 3005/2024 г. по описа на Административен съд – София-град.</w:t>
      </w:r>
    </w:p>
    <w:p w14:paraId="10E250E8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 xml:space="preserve">ОСЪЖДА „Ен </w:t>
      </w:r>
      <w:proofErr w:type="spellStart"/>
      <w:r w:rsidRPr="00005A37">
        <w:rPr>
          <w:lang w:val="bg-BG"/>
        </w:rPr>
        <w:t>Ес</w:t>
      </w:r>
      <w:proofErr w:type="spellEnd"/>
      <w:r w:rsidRPr="00005A37">
        <w:rPr>
          <w:lang w:val="bg-BG"/>
        </w:rPr>
        <w:t xml:space="preserve"> </w:t>
      </w:r>
      <w:proofErr w:type="spellStart"/>
      <w:r w:rsidRPr="00005A37">
        <w:rPr>
          <w:lang w:val="bg-BG"/>
        </w:rPr>
        <w:t>Сълюшънс</w:t>
      </w:r>
      <w:proofErr w:type="spellEnd"/>
      <w:r w:rsidRPr="00005A37">
        <w:rPr>
          <w:lang w:val="bg-BG"/>
        </w:rPr>
        <w:t xml:space="preserve">” ООД, гр. София, да заплати на НАП сумата от 360 лв., представляваща </w:t>
      </w:r>
      <w:proofErr w:type="spellStart"/>
      <w:r w:rsidRPr="00005A37">
        <w:rPr>
          <w:lang w:val="bg-BG"/>
        </w:rPr>
        <w:t>юрисконсултско</w:t>
      </w:r>
      <w:proofErr w:type="spellEnd"/>
      <w:r w:rsidRPr="00005A37">
        <w:rPr>
          <w:lang w:val="bg-BG"/>
        </w:rPr>
        <w:t xml:space="preserve"> възнаграждение за касационното производство.</w:t>
      </w:r>
    </w:p>
    <w:p w14:paraId="55468043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 </w:t>
      </w:r>
    </w:p>
    <w:p w14:paraId="0CB37C16" w14:textId="77777777" w:rsidR="00005A37" w:rsidRPr="00005A37" w:rsidRDefault="00005A37" w:rsidP="00005A37">
      <w:pPr>
        <w:rPr>
          <w:lang w:val="bg-BG"/>
        </w:rPr>
      </w:pPr>
      <w:r w:rsidRPr="00005A37">
        <w:rPr>
          <w:lang w:val="bg-BG"/>
        </w:rPr>
        <w:t>Решението не подлежи на обжалване.</w:t>
      </w:r>
    </w:p>
    <w:p w14:paraId="328A8FA6" w14:textId="77777777" w:rsidR="00F878C4" w:rsidRPr="00005A37" w:rsidRDefault="00F878C4">
      <w:pPr>
        <w:rPr>
          <w:lang w:val="bg-BG"/>
        </w:rPr>
      </w:pPr>
    </w:p>
    <w:sectPr w:rsidR="00F878C4" w:rsidRPr="00005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37"/>
    <w:rsid w:val="00005A37"/>
    <w:rsid w:val="00A90065"/>
    <w:rsid w:val="00AF7599"/>
    <w:rsid w:val="00D811EC"/>
    <w:rsid w:val="00DC0E8A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517E"/>
  <w15:chartTrackingRefBased/>
  <w15:docId w15:val="{EF1CEA7D-61EE-4869-89FC-7D351678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05A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A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A3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05A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A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2137</Words>
  <Characters>12185</Characters>
  <Application>Microsoft Office Word</Application>
  <DocSecurity>0</DocSecurity>
  <Lines>101</Lines>
  <Paragraphs>28</Paragraphs>
  <ScaleCrop>false</ScaleCrop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1</cp:revision>
  <dcterms:created xsi:type="dcterms:W3CDTF">2026-04-27T13:38:00Z</dcterms:created>
  <dcterms:modified xsi:type="dcterms:W3CDTF">2026-04-27T13:39:00Z</dcterms:modified>
</cp:coreProperties>
</file>