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5F3" w:rsidRPr="005565F3" w:rsidRDefault="005565F3" w:rsidP="005565F3">
      <w:pPr>
        <w:jc w:val="center"/>
      </w:pPr>
      <w:bookmarkStart w:id="0" w:name="_GoBack"/>
      <w:r w:rsidRPr="005565F3">
        <w:t>Р Е Ш Е Н И Е</w:t>
      </w:r>
    </w:p>
    <w:p w:rsidR="005565F3" w:rsidRDefault="005565F3" w:rsidP="005565F3">
      <w:pPr>
        <w:jc w:val="center"/>
      </w:pPr>
      <w:r w:rsidRPr="005565F3">
        <w:br/>
        <w:t>№ 653</w:t>
      </w:r>
    </w:p>
    <w:p w:rsidR="005565F3" w:rsidRDefault="005565F3" w:rsidP="005565F3">
      <w:pPr>
        <w:jc w:val="center"/>
      </w:pPr>
      <w:r w:rsidRPr="005565F3">
        <w:br/>
        <w:t>С. 25.10.2010г.</w:t>
      </w:r>
    </w:p>
    <w:bookmarkEnd w:id="0"/>
    <w:p w:rsidR="005565F3" w:rsidRDefault="005565F3" w:rsidP="005565F3">
      <w:pPr>
        <w:jc w:val="center"/>
      </w:pPr>
      <w:r w:rsidRPr="005565F3">
        <w:br/>
        <w:t>В ИМЕТО НА НАРОДА</w:t>
      </w:r>
    </w:p>
    <w:p w:rsidR="005565F3" w:rsidRDefault="005565F3" w:rsidP="005565F3">
      <w:pPr>
        <w:jc w:val="both"/>
      </w:pPr>
      <w:r w:rsidRPr="005565F3">
        <w:br/>
      </w:r>
      <w:r w:rsidRPr="005565F3">
        <w:br/>
        <w:t>Върховният касационен съд на Република България, Трето гражданско отделение, в открито заседание на деветнадесети октомври през две хиляди и десета година в състав :</w:t>
      </w:r>
      <w:r w:rsidRPr="005565F3">
        <w:br/>
      </w:r>
      <w:r w:rsidRPr="005565F3">
        <w:br/>
        <w:t>ПРЕДСЕДАТЕЛ: ЦЕНКА ГЕОРГИЕВА</w:t>
      </w:r>
    </w:p>
    <w:p w:rsidR="005565F3" w:rsidRDefault="005565F3" w:rsidP="005565F3">
      <w:pPr>
        <w:jc w:val="both"/>
      </w:pPr>
      <w:r w:rsidRPr="005565F3">
        <w:t>ЧЛЕНОВЕ : М. И.</w:t>
      </w:r>
    </w:p>
    <w:p w:rsidR="005565F3" w:rsidRDefault="005565F3" w:rsidP="005565F3">
      <w:pPr>
        <w:jc w:val="both"/>
      </w:pPr>
      <w:r w:rsidRPr="005565F3">
        <w:t>И. П.</w:t>
      </w:r>
    </w:p>
    <w:p w:rsidR="005565F3" w:rsidRPr="005565F3" w:rsidRDefault="005565F3" w:rsidP="005565F3">
      <w:pPr>
        <w:jc w:val="both"/>
      </w:pPr>
      <w:r w:rsidRPr="005565F3">
        <w:t>при участието на секретаря Анжела Богданова</w:t>
      </w:r>
      <w:r w:rsidRPr="005565F3">
        <w:br/>
        <w:t>като изслуша докладваното от съдия П. гр.д.№ 1854 по описа за 2009г. на ІІІ г.о. и за да се произнесе взе пред вид следното :</w:t>
      </w:r>
    </w:p>
    <w:p w:rsidR="005565F3" w:rsidRPr="005565F3" w:rsidRDefault="005565F3" w:rsidP="005565F3">
      <w:pPr>
        <w:jc w:val="both"/>
      </w:pPr>
      <w:r w:rsidRPr="005565F3">
        <w:t>Производството е с правно основание чл.290 от ГПК.</w:t>
      </w:r>
    </w:p>
    <w:p w:rsidR="005565F3" w:rsidRPr="005565F3" w:rsidRDefault="005565F3" w:rsidP="005565F3">
      <w:pPr>
        <w:jc w:val="both"/>
      </w:pPr>
      <w:r w:rsidRPr="005565F3">
        <w:t>Образувано е по касационна жалба,подадена от С. Д. С. от [населено място],чрез процесуалния си представител-адвокат П. против въззивно решение № 1364 от 14.07.2009г.по в.гр.д.№ 1308 по описа за 2007г.на Пловдивски окръжен съд, с което е отменено решение № 168 от 14.12.2006г.по гр.д.№ 269/2006г.на Районен съд Пловдив,І състав,с което са уважени предявените от С. Д. С. обективно съединени искове с правно основание чл.344 ал.1 т.1,2 и 3 от КТ против [фирма] [населено място],район „К. село” и вместо това е постановено друго,с което са отхвърлени предявените искове- за признаване на уволнението й,извършено със заповед № 950 от 15.12.2005г. за незаконно, за възстановяване на заеманата преди уволнението длъжност-„механик Главен разпределител” и за заплащане на обезщетение по чл.225 ал.1 от КТ в размер на 2 290.14лв.</w:t>
      </w:r>
    </w:p>
    <w:p w:rsidR="005565F3" w:rsidRPr="005565F3" w:rsidRDefault="005565F3" w:rsidP="005565F3">
      <w:pPr>
        <w:jc w:val="both"/>
      </w:pPr>
      <w:r w:rsidRPr="005565F3">
        <w:t>Като се сочи отменителното основание по чл.281 т.3 от ГПК, се иска отмяна на въззивния акт като неправилен,поради постановяването му в нарушение на материалния закон и необоснованост и решаване на въпроса по същество с уважаване на предявените искове. Претендират се направените по делото разноски.</w:t>
      </w:r>
    </w:p>
    <w:p w:rsidR="005565F3" w:rsidRPr="005565F3" w:rsidRDefault="005565F3" w:rsidP="005565F3">
      <w:pPr>
        <w:jc w:val="both"/>
      </w:pPr>
      <w:r w:rsidRPr="005565F3">
        <w:t>С определение № 197 от 24.02.2010г.ВКС е допуснал касационно обжалване на въззивното решение на основание чл.280 ал.1 т.2 от ГПК по поставените въпроси за наличието на реално осъществено закриване на част от предприятието и за това- дали в тази хипотеза/при уволнение на основание чл.328 ал.1 т.2 от КТ/-извършването на подбор е задължение или право на работодателя.</w:t>
      </w:r>
    </w:p>
    <w:p w:rsidR="005565F3" w:rsidRPr="005565F3" w:rsidRDefault="005565F3" w:rsidP="005565F3">
      <w:pPr>
        <w:jc w:val="both"/>
      </w:pPr>
      <w:r w:rsidRPr="005565F3">
        <w:t>В съдебно заседание касаторката се явява лично и се представлява от процесуалния си представител,който пледира за уважаване на подадената касационна жалба. Представя и писмени бележки.</w:t>
      </w:r>
    </w:p>
    <w:p w:rsidR="005565F3" w:rsidRPr="005565F3" w:rsidRDefault="005565F3" w:rsidP="005565F3">
      <w:pPr>
        <w:jc w:val="both"/>
      </w:pPr>
      <w:r w:rsidRPr="005565F3">
        <w:lastRenderedPageBreak/>
        <w:t>Върховният касационен съд,състав на ІІІ г.о.,след като обсъди направеното искане и доказателствата по делото,намира следното:</w:t>
      </w:r>
    </w:p>
    <w:p w:rsidR="005565F3" w:rsidRDefault="005565F3" w:rsidP="005565F3">
      <w:pPr>
        <w:jc w:val="both"/>
      </w:pPr>
      <w:r w:rsidRPr="005565F3">
        <w:t>Касационното обжалване е допуснато предвид противоречивото произнасяне от съдилищата по горепосочените въпроси,установено с приложени към касационната жалба решения. От тях –настоящият съдебен състав възприема становището,изложено в тези,които приемат,че за закриване на част от предприятието може да се говори,когато се преустановява дейността на едно негово обособено звено,така че отпада необходимостта от осъществяването на съответната дейност,което и налага освобождаването на работниците,осъществявали тази дейност. Закриване на част от предприятието е различно и не е идентично със случаите на вътрешно организационно преустройство на предприятието,налагащо вливане,сливане,трансформиране,промяна на наименованието на негови отделни звена.</w:t>
      </w:r>
      <w:r>
        <w:t xml:space="preserve"> </w:t>
      </w:r>
      <w:r w:rsidRPr="005565F3">
        <w:t xml:space="preserve">В тези случаи –дейността продължава да се осъществява, макар и под други организационни форми. Закриване на част от предприятието изисква окончателно преустановяване на определена дейност,осъществявана от обособено звено на съответното предприятие, по начин,че за в бъдеще такава дейност да не се запазва. </w:t>
      </w:r>
      <w:r w:rsidRPr="005565F3">
        <w:rPr>
          <w:b/>
        </w:rPr>
        <w:t>При реално осъществено закриване на част от предприятието-подбор не е възможен,защото няма между кого да се извърши.</w:t>
      </w:r>
      <w:r w:rsidRPr="005565F3">
        <w:t>В такава хипотеза –работодателят може/но не е длъжен/да не уволни работниците и служителите в частта от предприятието,чиято дейност е закрита,а други, работещи в други поделения на предприятието,чиято дейност се запазва.</w:t>
      </w:r>
    </w:p>
    <w:p w:rsidR="005565F3" w:rsidRDefault="005565F3" w:rsidP="005565F3">
      <w:pPr>
        <w:jc w:val="both"/>
      </w:pPr>
      <w:r w:rsidRPr="005565F3">
        <w:t>Така дадения отговор на поставените въпроси се разминава с приетото от въззивният съд на базата на приетите по делото заключения на четири експертизи.С тях е установено следното:</w:t>
      </w:r>
      <w:r w:rsidRPr="005565F3">
        <w:br/>
        <w:t>Ищцата е работила по безсрочно трудово правоотношение с ответника,като е заемала длъжността”механик-репартитор”/сходна с посочената във въззивното решение-„механик- Главен разпределител”/ в отдел ”Аналогова комутация ВАТЦ4” в Р. П.. Тя е уволнена на основание чл.328 ал.1 т.2 от КТ,поради закриване на част от предприятието със заповед № 950,считано от 20.12.2005г.</w:t>
      </w:r>
    </w:p>
    <w:p w:rsidR="005565F3" w:rsidRDefault="005565F3" w:rsidP="005565F3">
      <w:pPr>
        <w:jc w:val="both"/>
      </w:pPr>
      <w:r w:rsidRPr="005565F3">
        <w:t>Със заповед на главния изпълнителен директор на [фирма] – в изпълнение на решение на Управителния съвет на [фирма] е постановено прекратяване на цялостната дейност на Р. ,считано от 1.04.2006г.</w:t>
      </w:r>
    </w:p>
    <w:p w:rsidR="005565F3" w:rsidRDefault="005565F3" w:rsidP="005565F3">
      <w:pPr>
        <w:jc w:val="both"/>
      </w:pPr>
      <w:r w:rsidRPr="005565F3">
        <w:t>Същевременно- по силата на решение от 7.10.2004г.на УС са създадени четири нови М.”Р. като организационни структури.</w:t>
      </w:r>
    </w:p>
    <w:p w:rsidR="005565F3" w:rsidRDefault="005565F3" w:rsidP="005565F3">
      <w:pPr>
        <w:jc w:val="both"/>
      </w:pPr>
      <w:r w:rsidRPr="005565F3">
        <w:t>Вещото лице, изготвило допълнителното заключение,входирано в съда на 15.11.2006г.е категорично,че „към момента на прекратяване на трудовото правоотношение с ищцата- в структурата на „БТК АД” са съществували едновременно- и старото Р. П. и новото - Административен район”ЮГ”.Със заповед № 230 от 13.01.2006г.на директора на Р. П. са внесени промени в щатното разписание, считано от 16.01.2006г. като до 1.04.2006г.са продължили да съществуват – по щатно разписание- и заеманата от ищцата длъжност :”механик-репартитор”, и сходната по трудови функции и професионални изисквания и квалификация на заеманата от ищцата - длъжност „техник първа степен Аналогова мрежа”, които са били заети от други лица,с които не е прекратено трудовото правоотношение.</w:t>
      </w:r>
    </w:p>
    <w:p w:rsidR="005565F3" w:rsidRDefault="005565F3" w:rsidP="005565F3">
      <w:pPr>
        <w:jc w:val="both"/>
      </w:pPr>
      <w:r w:rsidRPr="005565F3">
        <w:t>Отделно от горното - вещото лице, изготвило допълнителните заключения, входирани в съда на 2.09.2008г.и на 30.10.2008г.- установява, че заеманата от ищцата длъжност е била запазена и е продължила да съществува и след създаването на Административен район”ЮГ”.</w:t>
      </w:r>
      <w:r w:rsidRPr="005565F3">
        <w:br/>
        <w:t xml:space="preserve">Установено е и,че основната изпълнява дейност и на закритото структурно поделение на юридическо лице „БТК АД”- Р. П. и на новосъздаденото - Административен район”ЮГ е една и </w:t>
      </w:r>
      <w:r w:rsidRPr="005565F3">
        <w:lastRenderedPageBreak/>
        <w:t>съща-„далекосъобщения”, отговаряща на код по Н. : 6420.</w:t>
      </w:r>
      <w:r w:rsidRPr="005565F3">
        <w:br/>
        <w:t>Съгласно заключението, входирано в съда на 30.01.2009г.- дейността на експлоатационното звено-репартитор към А. в Р. П. съществува и понастоящем в Административен район”ЮГ”-гр.П., като са идентични осъществяваната дейност и трудовите функции на предишната заемана от ищцата длъжност и тези на техниците,които понастоящем обслужват главен разпределител към описаните пет А. в Административен район”ЮГ”-гр.П..</w:t>
      </w:r>
    </w:p>
    <w:p w:rsidR="005565F3" w:rsidRDefault="005565F3" w:rsidP="005565F3">
      <w:pPr>
        <w:jc w:val="both"/>
      </w:pPr>
      <w:r w:rsidRPr="005565F3">
        <w:t>При тези факти въззивният съд е приел,че е налице реално осъществено закриване на част от предприятието-в случая на Р. П..</w:t>
      </w:r>
    </w:p>
    <w:p w:rsidR="005565F3" w:rsidRDefault="005565F3" w:rsidP="005565F3">
      <w:pPr>
        <w:jc w:val="both"/>
      </w:pPr>
      <w:r w:rsidRPr="005565F3">
        <w:t>Настоящият съдебен състав намира така направения извод за неправилен.Не е налице реално осъществено закриване на част от предприятието,защото не е окончателно преустановена осъществяваната от Р. П. дейност.Напротив-тя продължава да се осъществява и понастоящем от новосъздаденото звено- Административен район”ЮГ”-гр.П..</w:t>
      </w:r>
    </w:p>
    <w:p w:rsidR="005565F3" w:rsidRPr="005565F3" w:rsidRDefault="005565F3" w:rsidP="005565F3">
      <w:pPr>
        <w:jc w:val="both"/>
      </w:pPr>
      <w:r w:rsidRPr="005565F3">
        <w:t>Освен това-от съществено значение за уволнението на ищцата е,че към момента на прекратяване на трудовото й правоотношение /20.12.2005г./ - дейността и на Р. П. не е била закрита.Това е станало три месеца по-късно, считано от 1.04.2006г. Към момента на уволнението на ищцата - в структурата на „БТК АД” са съществували едновременно- и старото Р. П. и новото - Административен район”ЮГ”.Следователно – към този момент – въобще не може да се приеме,че е налице преустановяване на дейността на обособеното звено Р. П.,за да се обсъжда наличие на „закриване на част от предприятието”по смисъла на чл.328 ал.1 т.2 от КТ.</w:t>
      </w:r>
      <w:r w:rsidRPr="005565F3">
        <w:br/>
        <w:t>Отделно от изложеното-установено с гореописаните заключения на експертизи е,че до 1.04.2006г.са продължили да съществуват по щатно разписание – тъй както заеманата от ищцата длъжност,така сходна по трудови функции и професионални изисквания и квалификация на заеманата от ищцата длъжност.В такава хипотеза- извършването на подбор е задължително,а такъв не е проведен.</w:t>
      </w:r>
    </w:p>
    <w:p w:rsidR="005565F3" w:rsidRPr="005565F3" w:rsidRDefault="005565F3" w:rsidP="005565F3">
      <w:pPr>
        <w:jc w:val="both"/>
      </w:pPr>
      <w:r w:rsidRPr="005565F3">
        <w:t>Гореизложеното мотивира настоящият съдебен състав да отмени поставения въззивен съдебен акт и да реши въпроса по същество като признае уволнението,извършено със заповед № 950 от 15.12.2005г. за незаконно.Ищцата следва да бъде възстановена на заеманата преди уволнението длъжност-„механик репартитор”.</w:t>
      </w:r>
    </w:p>
    <w:p w:rsidR="005565F3" w:rsidRPr="005565F3" w:rsidRDefault="005565F3" w:rsidP="005565F3">
      <w:pPr>
        <w:jc w:val="both"/>
      </w:pPr>
      <w:r w:rsidRPr="005565F3">
        <w:t>Основателна е и претенцията за присъждане на обезщетение по чл.225 ал.1 от КТ,което съгласно заключението на приетата експертиза следва да е в размер на 2 290.14лв.</w:t>
      </w:r>
    </w:p>
    <w:p w:rsidR="005565F3" w:rsidRPr="005565F3" w:rsidRDefault="005565F3" w:rsidP="005565F3">
      <w:pPr>
        <w:jc w:val="both"/>
      </w:pPr>
      <w:r w:rsidRPr="005565F3">
        <w:t>С оглед направеното искане и на основание чл.78 ал.1 от ГПК-претенцията за разноски е основателна,но поради липса на доказателства за размера й -съдът не може да присъди такива.</w:t>
      </w:r>
      <w:r w:rsidRPr="005565F3">
        <w:br/>
        <w:t>Мотивиран от горното,Върховен касационен съд,състав на Трето гражданско отделение</w:t>
      </w:r>
      <w:r w:rsidRPr="005565F3">
        <w:br/>
      </w:r>
    </w:p>
    <w:p w:rsidR="005565F3" w:rsidRPr="005565F3" w:rsidRDefault="005565F3" w:rsidP="005565F3">
      <w:pPr>
        <w:jc w:val="both"/>
      </w:pPr>
      <w:r w:rsidRPr="005565F3">
        <w:t>Р Е Ш И :</w:t>
      </w:r>
    </w:p>
    <w:p w:rsidR="00DF4469" w:rsidRDefault="005565F3" w:rsidP="005565F3">
      <w:pPr>
        <w:jc w:val="both"/>
      </w:pPr>
      <w:r w:rsidRPr="005565F3">
        <w:br/>
        <w:t>ОТМЕНЯ въззивно решение № 1364 от 14.07.2009г.по в.гр.д.№ 1308 по описа за 2007г.на Пловдивски окръжен съд И ВМЕСТО ТОВА ПОСТАНОВИ :</w:t>
      </w:r>
      <w:r w:rsidRPr="005565F3">
        <w:br/>
        <w:t>ПРИЗНАВА уволнението,извършено със заповед № 950 от 15.12.2005г. на Директора на [фирма] [населено място],с която считано от 20.12.2005г.на основание чл.328 ал.1 т.2 от КТ е прекратено трудовото правоотношение поради закриване на част от предприятието със С. Д. С. ЕГН [ЕГН] от@@18@[жк]бл.50 вх.”Г”ет.6 ап.17 за незаконно и го отменя.</w:t>
      </w:r>
      <w:r w:rsidRPr="005565F3">
        <w:br/>
        <w:t>ВЪЗСТАНОВЯВА С. Д. С. на заеманата преди уволнението длъжност -„механик репартитор”.</w:t>
      </w:r>
      <w:r w:rsidRPr="005565F3">
        <w:br/>
      </w:r>
      <w:r w:rsidRPr="005565F3">
        <w:lastRenderedPageBreak/>
        <w:t>ОСЪЖДА [фирма] [населено място], със седалище и адрес на управление:гр.С. 1606, район „К. село” [улица],представлявана от Москени да заплати на С. Д. С. ЕГН [ЕГН] от@@24@[жк]бл.50 вх.”Г”ет.6 ап.17 сумата от 2 290.14лв./две хиляди двеста и деветдесет лева и четиринадесет стотинки/,представляваща обезщетение за времето,през което е останала без работа поради уволнението за периода 20.12.2005г.- 20.06.2006г.,ведно със законната лихва върху тази сума,считано от 1.02.2006г.до окончателното й изплащане като в останалата част ОТХВЪРЛЯ иска като неоснователен и недоказан.</w:t>
      </w:r>
      <w:r w:rsidRPr="005565F3">
        <w:br/>
        <w:t>ОСЪЖДА [фирма] [населено място], със седалище и адрес на управление:гр.С. 1606, район „К. село” [улица],да заплати по сметка на съда следващата се държавна такса в размер на 152 лева/сто петдесет и два лева/.</w:t>
      </w:r>
      <w:r w:rsidRPr="005565F3">
        <w:br/>
        <w:t>РЕШЕНИЕТО е окончателно.</w:t>
      </w:r>
      <w:r w:rsidRPr="005565F3">
        <w:br/>
      </w:r>
      <w:r w:rsidRPr="005565F3">
        <w:br/>
      </w:r>
      <w:r w:rsidRPr="005565F3">
        <w:br/>
        <w:t>ПРЕДСЕДАТЕЛ :</w:t>
      </w:r>
      <w:r w:rsidRPr="005565F3">
        <w:br/>
      </w:r>
      <w:r w:rsidRPr="005565F3">
        <w:br/>
      </w:r>
      <w:r w:rsidRPr="005565F3">
        <w:br/>
      </w:r>
      <w:r w:rsidRPr="005565F3">
        <w:br/>
        <w:t>ЧЛЕНОВЕ:1.</w:t>
      </w:r>
      <w:r w:rsidRPr="005565F3">
        <w:br/>
      </w:r>
      <w:r w:rsidRPr="005565F3">
        <w:br/>
      </w:r>
      <w:r w:rsidRPr="005565F3">
        <w:br/>
      </w:r>
      <w:r w:rsidRPr="005565F3">
        <w:br/>
        <w:t>2.</w:t>
      </w:r>
    </w:p>
    <w:sectPr w:rsidR="00DF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13"/>
    <w:rsid w:val="0017758B"/>
    <w:rsid w:val="003E3A4B"/>
    <w:rsid w:val="005565F3"/>
    <w:rsid w:val="00580D13"/>
    <w:rsid w:val="00DF4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B4A6F0"/>
  <w15:chartTrackingRefBased/>
  <w15:docId w15:val="{DAA44BB2-4A3D-41D7-B793-CFBF7E98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4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1454</Words>
  <Characters>8291</Characters>
  <Application>Microsoft Office Word</Application>
  <DocSecurity>0</DocSecurity>
  <Lines>69</Lines>
  <Paragraphs>19</Paragraphs>
  <ScaleCrop>false</ScaleCrop>
  <Company>SIRIUS</Company>
  <LinksUpToDate>false</LinksUpToDate>
  <CharactersWithSpaces>9726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Mihail Iliev</dc:creator>
  <cp:keywords/>
  <dc:description/>
  <cp:lastModifiedBy> Mihail Iliev</cp:lastModifiedBy>
  <cp:revision>2</cp:revision>
  <dcterms:created xsi:type="dcterms:W3CDTF">2020-08-10T11:08:00Z</dcterms:created>
  <dcterms:modified xsi:type="dcterms:W3CDTF">2020-08-10T11:13:00Z</dcterms:modified>
</cp:coreProperties>
</file>