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9AD2" w14:textId="77777777" w:rsidR="00A1278C" w:rsidRPr="00951AAC" w:rsidRDefault="00A1278C" w:rsidP="00951AAC">
      <w:pPr>
        <w:jc w:val="center"/>
        <w:rPr>
          <w:rFonts w:ascii="Arial" w:hAnsi="Arial" w:cs="Arial"/>
          <w:lang w:val="bg-BG"/>
        </w:rPr>
      </w:pPr>
      <w:r w:rsidRPr="00A1278C">
        <w:rPr>
          <w:rFonts w:ascii="Arial" w:hAnsi="Arial" w:cs="Arial"/>
          <w:lang w:val="bg-BG"/>
        </w:rPr>
        <w:t>ЗАКОН ЗА ОБЩИНСКАТА СОБСТВЕНОСТ</w:t>
      </w:r>
    </w:p>
    <w:p w14:paraId="6A446111" w14:textId="54BB157B" w:rsidR="00951AAC" w:rsidRPr="00951AAC" w:rsidRDefault="00951AAC" w:rsidP="00A1278C">
      <w:pPr>
        <w:rPr>
          <w:rFonts w:ascii="Arial" w:hAnsi="Arial" w:cs="Arial"/>
          <w:lang w:val="bg-BG"/>
        </w:rPr>
      </w:pPr>
      <w:r w:rsidRPr="00951AAC">
        <w:rPr>
          <w:rFonts w:ascii="Arial" w:hAnsi="Arial" w:cs="Arial"/>
          <w:lang w:val="bg-BG"/>
        </w:rPr>
        <w:t>………………………………</w:t>
      </w:r>
    </w:p>
    <w:p w14:paraId="051EEAB9" w14:textId="0572433A" w:rsidR="00951AAC" w:rsidRPr="00A1278C" w:rsidRDefault="00951AAC" w:rsidP="00A1278C">
      <w:pPr>
        <w:rPr>
          <w:rFonts w:ascii="Arial" w:hAnsi="Arial" w:cs="Arial"/>
          <w:lang w:val="bg-BG"/>
        </w:rPr>
      </w:pPr>
      <w:r w:rsidRPr="00951AAC">
        <w:rPr>
          <w:rFonts w:ascii="Arial" w:hAnsi="Arial" w:cs="Arial"/>
          <w:lang w:val="bg-BG"/>
        </w:rPr>
        <w:t xml:space="preserve">Чл. 33. (Доп. - ДВ, бр. 15 от 2011 г.) По </w:t>
      </w:r>
      <w:proofErr w:type="spellStart"/>
      <w:r w:rsidRPr="00951AAC">
        <w:rPr>
          <w:rFonts w:ascii="Arial" w:hAnsi="Arial" w:cs="Arial"/>
          <w:lang w:val="bg-BG"/>
        </w:rPr>
        <w:t>отчуждителните</w:t>
      </w:r>
      <w:proofErr w:type="spellEnd"/>
      <w:r w:rsidRPr="00951AAC">
        <w:rPr>
          <w:rFonts w:ascii="Arial" w:hAnsi="Arial" w:cs="Arial"/>
          <w:lang w:val="bg-BG"/>
        </w:rPr>
        <w:t xml:space="preserve"> производства, обезщетенията и сделките за придобиване на собственост и на вещни права по тази глава не се събират данъци и такси.</w:t>
      </w:r>
    </w:p>
    <w:p w14:paraId="61D81519" w14:textId="77777777" w:rsidR="00951AAC" w:rsidRPr="00951AAC" w:rsidRDefault="00951AAC" w:rsidP="00951AAC">
      <w:pPr>
        <w:rPr>
          <w:rFonts w:ascii="Arial" w:hAnsi="Arial" w:cs="Arial"/>
          <w:lang w:val="bg-BG"/>
        </w:rPr>
      </w:pPr>
      <w:r w:rsidRPr="00951AAC">
        <w:rPr>
          <w:rFonts w:ascii="Arial" w:hAnsi="Arial" w:cs="Arial"/>
          <w:lang w:val="bg-BG"/>
        </w:rPr>
        <w:t>………………………………</w:t>
      </w:r>
    </w:p>
    <w:p w14:paraId="701C191F" w14:textId="77777777" w:rsidR="00F878C4" w:rsidRPr="00951AAC" w:rsidRDefault="00F878C4">
      <w:pPr>
        <w:rPr>
          <w:rFonts w:ascii="Arial" w:hAnsi="Arial" w:cs="Arial"/>
          <w:lang w:val="bg-BG"/>
        </w:rPr>
      </w:pPr>
    </w:p>
    <w:sectPr w:rsidR="00F878C4" w:rsidRPr="0095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8C"/>
    <w:rsid w:val="006228F4"/>
    <w:rsid w:val="00951AAC"/>
    <w:rsid w:val="00A1278C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5BD7"/>
  <w15:chartTrackingRefBased/>
  <w15:docId w15:val="{9951DED0-D29C-46BF-8D21-DB56B997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127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7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78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27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7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2025-09-27T11:28:00Z</dcterms:created>
  <dcterms:modified xsi:type="dcterms:W3CDTF">2025-09-27T11:30:00Z</dcterms:modified>
</cp:coreProperties>
</file>